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E92A14" w14:textId="77777777" w:rsidR="001A1F03" w:rsidRPr="00757B74" w:rsidRDefault="001A1F03" w:rsidP="00F67F30">
      <w:pPr>
        <w:widowControl w:val="0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17</w:t>
      </w:r>
    </w:p>
    <w:p w14:paraId="380007BD" w14:textId="77777777" w:rsidR="001A1F03" w:rsidRPr="00757B74" w:rsidRDefault="001A1F03" w:rsidP="00F67F30">
      <w:pPr>
        <w:widowControl w:val="0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>к Закону Краснодарского края</w:t>
      </w:r>
    </w:p>
    <w:p w14:paraId="74359DE9" w14:textId="77777777" w:rsidR="001A1F03" w:rsidRDefault="001A1F03" w:rsidP="00F67F30">
      <w:pPr>
        <w:widowControl w:val="0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>"О бюд</w:t>
      </w:r>
      <w:r>
        <w:rPr>
          <w:sz w:val="28"/>
          <w:szCs w:val="28"/>
        </w:rPr>
        <w:t>жете Краснодарского края на 2025 год и на плановый период 2026 и 2027</w:t>
      </w:r>
      <w:r w:rsidRPr="00757B74">
        <w:rPr>
          <w:sz w:val="28"/>
          <w:szCs w:val="28"/>
        </w:rPr>
        <w:t xml:space="preserve"> годов"</w:t>
      </w:r>
    </w:p>
    <w:p w14:paraId="47F7D74D" w14:textId="77777777" w:rsidR="001A1F03" w:rsidRPr="00A75C48" w:rsidRDefault="001A1F03" w:rsidP="001A1F03">
      <w:pPr>
        <w:widowControl w:val="0"/>
        <w:ind w:left="5529"/>
        <w:rPr>
          <w:szCs w:val="28"/>
        </w:rPr>
      </w:pPr>
    </w:p>
    <w:p w14:paraId="73AB5EA6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Дифференцированные нормативы отчислений от налога </w:t>
      </w:r>
    </w:p>
    <w:p w14:paraId="105AFD5E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на прибыль организаций по ставке, установленной </w:t>
      </w:r>
    </w:p>
    <w:p w14:paraId="0DB6CAC1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для зачисления указанного налога в бюджеты субъектов </w:t>
      </w:r>
    </w:p>
    <w:p w14:paraId="388D0C28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Российской Федерации, в бюджеты муниципальных районов </w:t>
      </w:r>
    </w:p>
    <w:p w14:paraId="16181D4C" w14:textId="77777777" w:rsidR="001A1F03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муниципальных округов, </w:t>
      </w:r>
      <w:r w:rsidRPr="00757B74">
        <w:rPr>
          <w:b/>
          <w:sz w:val="28"/>
          <w:szCs w:val="28"/>
        </w:rPr>
        <w:t>городских окру</w:t>
      </w:r>
      <w:r>
        <w:rPr>
          <w:b/>
          <w:sz w:val="28"/>
          <w:szCs w:val="28"/>
        </w:rPr>
        <w:t xml:space="preserve">гов) </w:t>
      </w:r>
    </w:p>
    <w:p w14:paraId="36289A04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на 2025 год</w:t>
      </w:r>
    </w:p>
    <w:p w14:paraId="4EA96824" w14:textId="77777777" w:rsidR="001A1F03" w:rsidRPr="00A75C48" w:rsidRDefault="001A1F03" w:rsidP="001A1F03">
      <w:pPr>
        <w:ind w:right="-104" w:firstLine="709"/>
        <w:jc w:val="right"/>
        <w:rPr>
          <w:sz w:val="16"/>
          <w:szCs w:val="28"/>
        </w:rPr>
      </w:pPr>
    </w:p>
    <w:p w14:paraId="540CFB01" w14:textId="77777777" w:rsidR="001A1F03" w:rsidRPr="00F67F30" w:rsidRDefault="001A1F03" w:rsidP="00F67F30">
      <w:pPr>
        <w:spacing w:after="120"/>
        <w:ind w:firstLine="709"/>
        <w:jc w:val="right"/>
        <w:rPr>
          <w:sz w:val="28"/>
          <w:szCs w:val="28"/>
        </w:rPr>
      </w:pPr>
      <w:r w:rsidRPr="00F67F30">
        <w:rPr>
          <w:sz w:val="28"/>
          <w:szCs w:val="28"/>
        </w:rPr>
        <w:t>(процентов)</w:t>
      </w:r>
    </w:p>
    <w:tbl>
      <w:tblPr>
        <w:tblW w:w="500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3216"/>
        <w:gridCol w:w="3157"/>
      </w:tblGrid>
      <w:tr w:rsidR="001A1F03" w:rsidRPr="002D42CC" w14:paraId="39B9BDE2" w14:textId="77777777" w:rsidTr="00CF33B9">
        <w:trPr>
          <w:trHeight w:val="266"/>
        </w:trPr>
        <w:tc>
          <w:tcPr>
            <w:tcW w:w="1691" w:type="pct"/>
            <w:vMerge w:val="restart"/>
            <w:shd w:val="clear" w:color="auto" w:fill="auto"/>
            <w:vAlign w:val="center"/>
            <w:hideMark/>
          </w:tcPr>
          <w:p w14:paraId="11062B9C" w14:textId="77777777" w:rsidR="001A1F03" w:rsidRPr="002D42CC" w:rsidRDefault="001A1F03" w:rsidP="00CF33B9">
            <w:pPr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 xml:space="preserve">Муниципальное </w:t>
            </w:r>
          </w:p>
          <w:p w14:paraId="34C3B5C5" w14:textId="77777777" w:rsidR="001A1F03" w:rsidRPr="002D42CC" w:rsidRDefault="001A1F03" w:rsidP="00CF33B9">
            <w:pPr>
              <w:jc w:val="center"/>
            </w:pPr>
            <w:r w:rsidRPr="002D42CC">
              <w:rPr>
                <w:sz w:val="28"/>
                <w:szCs w:val="28"/>
              </w:rPr>
              <w:t>образование</w:t>
            </w:r>
          </w:p>
        </w:tc>
        <w:tc>
          <w:tcPr>
            <w:tcW w:w="3309" w:type="pct"/>
            <w:gridSpan w:val="2"/>
          </w:tcPr>
          <w:p w14:paraId="532125F3" w14:textId="77777777" w:rsidR="001A1F03" w:rsidRPr="002D42CC" w:rsidRDefault="001A1F03" w:rsidP="00CF33B9">
            <w:pPr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Норматив отчислений</w:t>
            </w:r>
          </w:p>
        </w:tc>
      </w:tr>
      <w:tr w:rsidR="001A1F03" w:rsidRPr="002D42CC" w14:paraId="0312AC5E" w14:textId="77777777" w:rsidTr="00CF33B9">
        <w:trPr>
          <w:trHeight w:val="3983"/>
        </w:trPr>
        <w:tc>
          <w:tcPr>
            <w:tcW w:w="1691" w:type="pct"/>
            <w:vMerge/>
            <w:vAlign w:val="center"/>
            <w:hideMark/>
          </w:tcPr>
          <w:p w14:paraId="25B66271" w14:textId="77777777" w:rsidR="001A1F03" w:rsidRPr="002D42CC" w:rsidRDefault="001A1F03" w:rsidP="00CF33B9"/>
        </w:tc>
        <w:tc>
          <w:tcPr>
            <w:tcW w:w="1670" w:type="pct"/>
            <w:shd w:val="clear" w:color="auto" w:fill="auto"/>
            <w:vAlign w:val="center"/>
            <w:hideMark/>
          </w:tcPr>
          <w:p w14:paraId="60EB4CA2" w14:textId="48297CD1" w:rsidR="001A1F03" w:rsidRPr="002D42CC" w:rsidRDefault="001A1F03" w:rsidP="00CF33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1C32">
              <w:rPr>
                <w:sz w:val="28"/>
                <w:szCs w:val="28"/>
              </w:rPr>
              <w:t xml:space="preserve">от налога на прибыль организаций (за исключением налога на прибыль организаций, уплаченного налогоплательщиками, которые </w:t>
            </w:r>
            <w:r w:rsidR="00CF32C3">
              <w:rPr>
                <w:sz w:val="28"/>
                <w:szCs w:val="28"/>
              </w:rPr>
              <w:br/>
            </w:r>
            <w:r w:rsidRPr="00931C32">
              <w:rPr>
                <w:sz w:val="28"/>
                <w:szCs w:val="28"/>
              </w:rPr>
              <w:t xml:space="preserve">до 1 января 2023 года являлись участниками консолидированной группы налогоплательщиков, доходы от которого распределяются между бюджетами субъектов Российской Федерации в соответствии с нормативами, </w:t>
            </w:r>
            <w:r w:rsidRPr="00CF32C3">
              <w:rPr>
                <w:spacing w:val="-4"/>
                <w:sz w:val="28"/>
                <w:szCs w:val="28"/>
              </w:rPr>
              <w:t>установленными Федеральным законом "О федеральном бюджете на 2023 го</w:t>
            </w:r>
            <w:r w:rsidRPr="00931C32">
              <w:rPr>
                <w:sz w:val="28"/>
                <w:szCs w:val="28"/>
              </w:rPr>
              <w:t xml:space="preserve">д и на плановый период 2024 и </w:t>
            </w:r>
            <w:r w:rsidRPr="00931C32">
              <w:rPr>
                <w:sz w:val="28"/>
                <w:szCs w:val="28"/>
              </w:rPr>
              <w:br/>
              <w:t>2025 годов")</w:t>
            </w:r>
          </w:p>
        </w:tc>
        <w:tc>
          <w:tcPr>
            <w:tcW w:w="1638" w:type="pct"/>
          </w:tcPr>
          <w:p w14:paraId="3DE7DCE9" w14:textId="77777777" w:rsidR="001A1F03" w:rsidRPr="002D42CC" w:rsidRDefault="001A1F03" w:rsidP="00CF33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1C32">
              <w:rPr>
                <w:sz w:val="28"/>
                <w:szCs w:val="28"/>
              </w:rPr>
              <w:t xml:space="preserve">от налога на прибыль организаций, уплаченного налогоплательщиками, которые </w:t>
            </w:r>
            <w:r>
              <w:rPr>
                <w:sz w:val="28"/>
                <w:szCs w:val="28"/>
              </w:rPr>
              <w:br/>
            </w:r>
            <w:r w:rsidRPr="00931C32">
              <w:rPr>
                <w:sz w:val="28"/>
                <w:szCs w:val="28"/>
              </w:rPr>
              <w:t>до 1 января 2023 года являлись участниками консолидированной группы налогоплательщиков, доходы от кото</w:t>
            </w:r>
            <w:r w:rsidRPr="00931C32">
              <w:rPr>
                <w:sz w:val="28"/>
                <w:szCs w:val="28"/>
              </w:rPr>
              <w:softHyphen/>
              <w:t>рого распределяются между бюджетами субъектов Российской Федерации в соответствии с нормативами, установленными Федеральным законом "О федеральном бюджете на 2023 год и на плановый период 2024 и 2025 годов"</w:t>
            </w:r>
          </w:p>
        </w:tc>
      </w:tr>
    </w:tbl>
    <w:p w14:paraId="7E6B3DD4" w14:textId="77777777" w:rsidR="001A1F03" w:rsidRPr="002D42CC" w:rsidRDefault="001A1F03" w:rsidP="001A1F03">
      <w:pPr>
        <w:spacing w:line="24" w:lineRule="auto"/>
        <w:ind w:firstLine="709"/>
        <w:jc w:val="right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6"/>
        <w:gridCol w:w="3210"/>
        <w:gridCol w:w="3152"/>
      </w:tblGrid>
      <w:tr w:rsidR="001A1F03" w:rsidRPr="001E6A58" w14:paraId="7E4E4E24" w14:textId="77777777" w:rsidTr="00CF33B9">
        <w:trPr>
          <w:trHeight w:val="300"/>
          <w:tblHeader/>
        </w:trPr>
        <w:tc>
          <w:tcPr>
            <w:tcW w:w="1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EA3F" w14:textId="77777777" w:rsidR="001A1F03" w:rsidRPr="001E6A58" w:rsidRDefault="001A1F03" w:rsidP="00F67F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1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A69F3" w14:textId="77777777" w:rsidR="001A1F03" w:rsidRPr="001E6A58" w:rsidRDefault="001A1F03" w:rsidP="00F67F30">
            <w:pPr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2</w:t>
            </w:r>
          </w:p>
        </w:tc>
        <w:tc>
          <w:tcPr>
            <w:tcW w:w="1637" w:type="pct"/>
            <w:tcBorders>
              <w:bottom w:val="single" w:sz="4" w:space="0" w:color="auto"/>
            </w:tcBorders>
            <w:vAlign w:val="center"/>
          </w:tcPr>
          <w:p w14:paraId="2BFF5AE2" w14:textId="77777777" w:rsidR="001A1F03" w:rsidRPr="001E6A58" w:rsidRDefault="001A1F03" w:rsidP="00F67F30">
            <w:pPr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3</w:t>
            </w:r>
          </w:p>
        </w:tc>
      </w:tr>
      <w:tr w:rsidR="001A1F03" w:rsidRPr="00A75C48" w14:paraId="2BA85F0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1D18A434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556032BC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 Армавир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8739F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CC70F71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7F63FB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528ED8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3EE59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6FB764D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322BB1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CF71DDA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5F41343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город-курорт Геленджик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7E3F0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D460B0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E29229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66FC18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Городской округ город Краснодар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F90D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54549B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1,376</w:t>
            </w:r>
          </w:p>
        </w:tc>
      </w:tr>
      <w:tr w:rsidR="001A1F03" w:rsidRPr="00A75C48" w14:paraId="259AB7A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207DB4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83387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D1ABB93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162D524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B84D69D" w14:textId="71C00D90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Городской округ город</w:t>
            </w:r>
            <w:r w:rsidR="00CB0A57">
              <w:rPr>
                <w:sz w:val="28"/>
                <w:szCs w:val="28"/>
              </w:rPr>
              <w:noBreakHyphen/>
              <w:t>герой</w:t>
            </w:r>
            <w:bookmarkStart w:id="0" w:name="_GoBack"/>
            <w:bookmarkEnd w:id="0"/>
            <w:r w:rsidRPr="00A75C48">
              <w:rPr>
                <w:sz w:val="28"/>
                <w:szCs w:val="28"/>
              </w:rPr>
              <w:t xml:space="preserve"> Новороссийск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2A27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636FA4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1,235</w:t>
            </w:r>
          </w:p>
        </w:tc>
      </w:tr>
      <w:tr w:rsidR="001A1F03" w:rsidRPr="00A75C48" w14:paraId="64A39DB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BA8D17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C38BA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D0D5B7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248DA59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3E6D70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79D3844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город-курорт Сочи </w:t>
            </w:r>
          </w:p>
          <w:p w14:paraId="4285765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19175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EA1E9A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2,070</w:t>
            </w:r>
          </w:p>
        </w:tc>
      </w:tr>
      <w:tr w:rsidR="001A1F03" w:rsidRPr="00A75C48" w14:paraId="2209FDF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15E69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3D430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140E7D1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249095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60B9A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Муниципальный округ город-курорт Анапа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036F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2091A7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3DE54B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F74A35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E6AEA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7C7B7AE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66CB6F1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64EDC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02204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69D978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69A94C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72672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ED19A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2FE7351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29D0864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49C85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989B9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995905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C8C775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BBE546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5790F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86101BD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165778E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CC247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9FE8D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B41A0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C2002D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C60126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26D05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B147D8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31B9E7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1A2D2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420CD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6F3D41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0,319</w:t>
            </w:r>
          </w:p>
        </w:tc>
      </w:tr>
      <w:tr w:rsidR="001A1F03" w:rsidRPr="00A75C48" w14:paraId="03AA5E4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9B129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25497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680BB9E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9242B6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9EEFD38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0EC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5C3F1E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A18597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2956A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4AF2C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1508C04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5266A21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32DB055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D26EE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F4FBA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F67F30" w14:paraId="74F54F4C" w14:textId="77777777" w:rsidTr="00F67F30">
        <w:trPr>
          <w:trHeight w:val="68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65FCCA" w14:textId="77777777" w:rsidR="001A1F03" w:rsidRPr="00F67F30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9FAB72" w14:textId="77777777" w:rsidR="001A1F03" w:rsidRPr="00F67F30" w:rsidRDefault="001A1F03" w:rsidP="00CB0A57">
            <w:pPr>
              <w:suppressAutoHyphens/>
              <w:ind w:right="243"/>
              <w:jc w:val="right"/>
              <w:rPr>
                <w:sz w:val="16"/>
                <w:szCs w:val="1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811AFD" w14:textId="77777777" w:rsidR="001A1F03" w:rsidRPr="00F67F30" w:rsidRDefault="001A1F03" w:rsidP="00CF33B9">
            <w:pPr>
              <w:suppressAutoHyphens/>
              <w:jc w:val="right"/>
              <w:rPr>
                <w:sz w:val="16"/>
                <w:szCs w:val="18"/>
              </w:rPr>
            </w:pPr>
          </w:p>
        </w:tc>
      </w:tr>
      <w:tr w:rsidR="001A1F03" w:rsidRPr="00A75C48" w14:paraId="1FAAD23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F00C5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58D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2DEFD5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F67F30" w14:paraId="39B468E9" w14:textId="77777777" w:rsidTr="00F67F30">
        <w:trPr>
          <w:trHeight w:val="68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507F38" w14:textId="77777777" w:rsidR="001A1F03" w:rsidRPr="00F67F30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2D7A5B" w14:textId="77777777" w:rsidR="001A1F03" w:rsidRPr="00F67F30" w:rsidRDefault="001A1F03" w:rsidP="00CB0A57">
            <w:pPr>
              <w:suppressAutoHyphens/>
              <w:ind w:right="243"/>
              <w:jc w:val="right"/>
              <w:rPr>
                <w:sz w:val="16"/>
                <w:szCs w:val="1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9BBEE5D" w14:textId="77777777" w:rsidR="001A1F03" w:rsidRPr="00F67F30" w:rsidRDefault="001A1F03" w:rsidP="00CF33B9">
            <w:pPr>
              <w:suppressAutoHyphens/>
              <w:jc w:val="right"/>
              <w:rPr>
                <w:sz w:val="16"/>
                <w:szCs w:val="18"/>
              </w:rPr>
            </w:pPr>
          </w:p>
        </w:tc>
      </w:tr>
      <w:tr w:rsidR="001A1F03" w:rsidRPr="00A75C48" w14:paraId="50DDCD0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92987B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74AF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F14ED3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2C7BC8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8100C5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Брюховецкий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B559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42767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DF5410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974B5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326EC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FD15D4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A28BA2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4CD165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DDFAA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0E6326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955D0A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79C24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20124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A696BB4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5D426DE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C325EAD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66DBA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C066AF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538C27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7E3D0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7619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69002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12139F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88722B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90C4E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E66F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B6C5AD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B8CA6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3AF62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01998B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2B69C5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6E6A36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16AB0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5AB65B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0EDF71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D8ABD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4446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84E5A61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E5E0C6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42DA5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Кавказский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39695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89F3E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45BD6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0F9DF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2B196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B7AE2CE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44EAF06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4F014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F0D9B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1DDCC1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40F467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4C6A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14DEF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7BA605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124252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9103BE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D69E2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A7E0F7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543A7B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B1B8E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0F8C8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A8ED9BC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54C42C2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86B81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51B15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0DF02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524A45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DE3E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6D49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FE5FCE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5E94DE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9C10601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1025E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F8A40E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197518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5EDBF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29FB1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19238BB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2B6CF84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5204C2F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Крыловский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17AF9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EB8324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5A80CB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7E723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F0BC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587612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2B4CF2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AFC6447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9FE08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760BF0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27ADCF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7AEFC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4D16A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86C014F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785BBB4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E7C8C9C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2B071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CBB4BE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D3EBEE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2B7A6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0316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68DE95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DB4038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B2D574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Кущевский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7A896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8F5EDE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034024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F7C7ED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BDBB5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AC9F11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7A2709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648840F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FF0F9D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206BD8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C82790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C6045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A1028D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BEBB4C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ED1493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68DEE1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Мостовский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3B041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119334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7F80B9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F1B630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E7440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F298C4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061178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1E15A86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Новокубанский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5AA92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A17714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1195B5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D1012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26A80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E0857B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7FD08E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4D23FB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26BC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94C87A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01E8A5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4A793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8951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71C34B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A8B4D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EAE519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7C34B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7FE3E4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161818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2E5D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CC4090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5D5AD2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A1CA97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14B2B3E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Павловский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AD07B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70E493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79669C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9E764E" w14:textId="77777777" w:rsidR="001A1F03" w:rsidRPr="00A75C48" w:rsidRDefault="001A1F03" w:rsidP="00F67F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2D3EA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CC9DFAA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AAC4DA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064DC3A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6143E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676126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DB6BC8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2C233D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0A2B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7F323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649DFC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66C533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Славянский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C0AD8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ECE2AB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2AB5F4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1A0C8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5FD5A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49491D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4C3E0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37260BC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F5EC8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67EF36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C2C28A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F5B38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F4C8B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FC4CE5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0DB35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52195F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Тбилисский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22C9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0F6A31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F7BA3E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AE6C60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8079D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5CEF437" w14:textId="77777777" w:rsidR="001A1F03" w:rsidRPr="00BB012B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DBDC48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4C423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Темрюкский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51BA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852060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635915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288F2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07F860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D0395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9898FD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16487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E6F97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4FD03D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CB0EFA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5F4C0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F448C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983ED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1E3BD2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E63F8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Тихорецкий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1F9C2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DB7091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B90002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DC2AD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63E08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FAA83D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7202FE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61E0F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FFF13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4D5BF7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320CE1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DB40D6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530BE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2FBDB8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9ED50C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8FF7BE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1FF94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7AA438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60C4A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3FFD97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F05EE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D757D9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B9A3A9D" w14:textId="77777777" w:rsidTr="00CF33B9">
        <w:trPr>
          <w:trHeight w:val="246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64311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C796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D8A3ED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14:paraId="46C777D2" w14:textId="77777777" w:rsidR="001A1F03" w:rsidRDefault="001A1F03" w:rsidP="001A1F03">
      <w:pPr>
        <w:rPr>
          <w:sz w:val="28"/>
          <w:szCs w:val="28"/>
        </w:rPr>
      </w:pPr>
    </w:p>
    <w:p w14:paraId="6D4C8482" w14:textId="77777777" w:rsidR="001A1F03" w:rsidRDefault="001A1F03" w:rsidP="001A1F03">
      <w:pPr>
        <w:rPr>
          <w:sz w:val="28"/>
          <w:szCs w:val="28"/>
        </w:rPr>
      </w:pPr>
    </w:p>
    <w:sectPr w:rsidR="001A1F03" w:rsidSect="00F67F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6B2613" w14:textId="77777777" w:rsidR="001A1F03" w:rsidRDefault="001A1F03" w:rsidP="00DC55DA">
      <w:r>
        <w:separator/>
      </w:r>
    </w:p>
  </w:endnote>
  <w:endnote w:type="continuationSeparator" w:id="0">
    <w:p w14:paraId="5B15E395" w14:textId="77777777" w:rsidR="001A1F03" w:rsidRDefault="001A1F0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5A277" w14:textId="55BC1045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C682" w14:textId="77777777" w:rsidR="00FC377B" w:rsidRDefault="00FC377B" w:rsidP="00FC377B"/>
  <w:p w14:paraId="4E4665D5" w14:textId="002FC4FE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21A9" w14:textId="2DB693E7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CB0A57">
      <w:rPr>
        <w:noProof/>
        <w:sz w:val="14"/>
        <w:szCs w:val="14"/>
      </w:rPr>
      <w:t>11:38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E2770" w14:textId="77777777" w:rsidR="001A1F03" w:rsidRDefault="001A1F03" w:rsidP="00DC55DA">
      <w:r>
        <w:separator/>
      </w:r>
    </w:p>
  </w:footnote>
  <w:footnote w:type="continuationSeparator" w:id="0">
    <w:p w14:paraId="69417818" w14:textId="77777777" w:rsidR="001A1F03" w:rsidRDefault="001A1F0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6A77" w14:textId="26BC168C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0A57">
      <w:rPr>
        <w:rStyle w:val="aa"/>
        <w:noProof/>
      </w:rPr>
      <w:t>4</w:t>
    </w:r>
    <w:r>
      <w:rPr>
        <w:rStyle w:val="aa"/>
      </w:rPr>
      <w:fldChar w:fldCharType="end"/>
    </w:r>
  </w:p>
  <w:p w14:paraId="6F9DECA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FD60A" w14:textId="2A9B9CCC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B0A57">
      <w:rPr>
        <w:rStyle w:val="aa"/>
        <w:noProof/>
      </w:rPr>
      <w:t>5</w:t>
    </w:r>
    <w:r>
      <w:rPr>
        <w:rStyle w:val="aa"/>
      </w:rPr>
      <w:fldChar w:fldCharType="end"/>
    </w:r>
  </w:p>
  <w:p w14:paraId="6043220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1AF7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03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1F03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D5DF5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013E"/>
    <w:rsid w:val="00A4341B"/>
    <w:rsid w:val="00A57037"/>
    <w:rsid w:val="00A9641B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B0A57"/>
    <w:rsid w:val="00CD1DF5"/>
    <w:rsid w:val="00CD495E"/>
    <w:rsid w:val="00CF32C3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1C89"/>
    <w:rsid w:val="00E42564"/>
    <w:rsid w:val="00E841C0"/>
    <w:rsid w:val="00ED015D"/>
    <w:rsid w:val="00EF2F32"/>
    <w:rsid w:val="00F25FE3"/>
    <w:rsid w:val="00F4607F"/>
    <w:rsid w:val="00F50B1A"/>
    <w:rsid w:val="00F67F30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186CEF5"/>
  <w15:chartTrackingRefBased/>
  <w15:docId w15:val="{B92B9690-1D85-4F01-88A0-94723FB0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</w:pPr>
    <w:rPr>
      <w:rFonts w:eastAsia="Calibr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="Calibr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489E5-0B35-41EA-A01C-40DD8C92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2024-10-14T12:45:00Z</cp:lastPrinted>
  <dcterms:created xsi:type="dcterms:W3CDTF">2024-12-05T09:06:00Z</dcterms:created>
  <dcterms:modified xsi:type="dcterms:W3CDTF">2024-12-09T08:39:00Z</dcterms:modified>
</cp:coreProperties>
</file>